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AA81A" w14:textId="77777777" w:rsidR="00E12592" w:rsidRDefault="00E12592" w:rsidP="00E12592">
      <w:r>
        <w:t>Considerant que el respecte a la dignitat inherent a tots els membres de la família humana i als drets iguals i inalienables de cadascun constitueix el fonament de la llibertat, de la justícia i de la pau del món.</w:t>
      </w:r>
    </w:p>
    <w:p w14:paraId="62FFB36D" w14:textId="77777777" w:rsidR="00E12592" w:rsidRDefault="00E12592" w:rsidP="00E12592">
      <w:r>
        <w:t>Considerant que del desconeixement i menyspreu dels drets humans, n'han derivat actes de barbàrie que revolten la consciència de la humanitat, i que l'adveniment en el futur d'un món on les persones alliberades del terror i de la misèria tinguin dret a parlar i a creure lliurement ha esdevingut la més alta aspiració humana; Considerant cosa essencial de protegir els drets humans amb un règim de dret a fi que l'ésser humà no es vegi obligat al capdavall a rebel·lar-se contra la tirania i l'opressió.</w:t>
      </w:r>
    </w:p>
    <w:p w14:paraId="06934F77" w14:textId="77777777" w:rsidR="00E12592" w:rsidRDefault="00E12592" w:rsidP="00E12592">
      <w:r>
        <w:t>Considerant que és també essencial de fomentar l'establiment de relacions amistoses entre les nacions.</w:t>
      </w:r>
    </w:p>
    <w:sectPr w:rsidR="00E12592" w:rsidSect="00A617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592"/>
    <w:rsid w:val="004D3BEE"/>
    <w:rsid w:val="007D2CA2"/>
    <w:rsid w:val="007E4E43"/>
    <w:rsid w:val="00A61762"/>
    <w:rsid w:val="00C03DD6"/>
    <w:rsid w:val="00C5462E"/>
    <w:rsid w:val="00E12592"/>
    <w:rsid w:val="00E9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FE67"/>
  <w15:chartTrackingRefBased/>
  <w15:docId w15:val="{4237F8CD-5949-4B7F-A260-9631AE6D2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592"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lopez</dc:creator>
  <cp:keywords/>
  <dc:description/>
  <cp:lastModifiedBy>ramon lopez</cp:lastModifiedBy>
  <cp:revision>2</cp:revision>
  <dcterms:created xsi:type="dcterms:W3CDTF">2022-10-13T06:10:00Z</dcterms:created>
  <dcterms:modified xsi:type="dcterms:W3CDTF">2022-10-13T06:17:00Z</dcterms:modified>
</cp:coreProperties>
</file>